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1E" w:rsidRDefault="00202D1E" w:rsidP="005507DA">
      <w:pPr>
        <w:jc w:val="center"/>
        <w:rPr>
          <w:b/>
        </w:rPr>
      </w:pPr>
    </w:p>
    <w:p w:rsidR="005507DA" w:rsidRDefault="005507DA" w:rsidP="005507DA">
      <w:pPr>
        <w:jc w:val="center"/>
        <w:rPr>
          <w:b/>
        </w:rPr>
      </w:pPr>
      <w:bookmarkStart w:id="0" w:name="_GoBack"/>
      <w:bookmarkEnd w:id="0"/>
      <w:r w:rsidRPr="005507DA">
        <w:rPr>
          <w:b/>
        </w:rPr>
        <w:t>PROGRAMAÇÃO</w:t>
      </w:r>
      <w:r w:rsidR="006836EB">
        <w:rPr>
          <w:b/>
        </w:rPr>
        <w:t xml:space="preserve"> – I ENJEL</w:t>
      </w:r>
    </w:p>
    <w:tbl>
      <w:tblPr>
        <w:tblW w:w="13138" w:type="dxa"/>
        <w:tblCellSpacing w:w="0" w:type="dxa"/>
        <w:tblInd w:w="-16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EBD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6805"/>
        <w:gridCol w:w="3630"/>
        <w:gridCol w:w="1136"/>
      </w:tblGrid>
      <w:tr w:rsidR="005507DA" w:rsidRPr="005507DA" w:rsidTr="005507DA">
        <w:trPr>
          <w:tblCellSpacing w:w="0" w:type="dxa"/>
        </w:trPr>
        <w:tc>
          <w:tcPr>
            <w:tcW w:w="131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22"/>
                <w:lang w:eastAsia="pt-BR"/>
              </w:rPr>
              <w:t>1º dia - 01/05/2014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F63E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HORÁRI</w:t>
            </w:r>
            <w:r w:rsidR="00F63E5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ATIVIDADE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F63E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RESPONSÁ</w:t>
            </w: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VEIS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8h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Credenciamento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16h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Acolhida, apresentação e </w:t>
            </w:r>
            <w:proofErr w:type="gramStart"/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mística</w:t>
            </w:r>
            <w:proofErr w:type="gramEnd"/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19h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Boas vindas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proofErr w:type="spellStart"/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Manfredo</w:t>
            </w:r>
            <w:proofErr w:type="spellEnd"/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Oliveira e Ana Cristina Morais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19h20 - 20h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1º Tema: Espiritualidade Libertadora hoje</w:t>
            </w:r>
          </w:p>
          <w:p w:rsidR="008E7B3E" w:rsidRPr="008E7B3E" w:rsidRDefault="008E7B3E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t-BR"/>
              </w:rPr>
            </w:pPr>
            <w:r w:rsidRPr="008E7B3E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t-BR"/>
              </w:rPr>
              <w:t>Frei Betto e Marcelo Barros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F63E5E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Coord</w:t>
            </w:r>
            <w:r w:rsidR="00F63E5E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enação</w:t>
            </w: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: </w:t>
            </w:r>
            <w:proofErr w:type="spellStart"/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Maryuri</w:t>
            </w:r>
            <w:proofErr w:type="spellEnd"/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Mora 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20h - 21h30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Bate-papo em pequenos grupos e fila do povo para interação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5507DA" w:rsidRPr="005507DA" w:rsidTr="005507DA">
        <w:trPr>
          <w:tblCellSpacing w:w="0" w:type="dxa"/>
        </w:trPr>
        <w:tc>
          <w:tcPr>
            <w:tcW w:w="131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22"/>
                <w:lang w:eastAsia="pt-BR"/>
              </w:rPr>
              <w:t>2º dia - 02/05/2014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8h - 8h30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Memória do dia anterior (10 min) e momento de mística e espiritualidade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8h30 - 10h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Palestra: O seguimento de Jesus, a opção pelos pobres e a luta pela </w:t>
            </w:r>
            <w:proofErr w:type="gramStart"/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justiça</w:t>
            </w:r>
            <w:proofErr w:type="gramEnd"/>
          </w:p>
          <w:p w:rsidR="008E7B3E" w:rsidRPr="008E7B3E" w:rsidRDefault="008E7B3E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t-BR"/>
              </w:rPr>
            </w:pPr>
            <w:r w:rsidRPr="008E7B3E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t-BR"/>
              </w:rPr>
              <w:t>Testemunhos: Daniel Souza (</w:t>
            </w:r>
            <w:proofErr w:type="spellStart"/>
            <w:r w:rsidRPr="008E7B3E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t-BR"/>
              </w:rPr>
              <w:t>Reju</w:t>
            </w:r>
            <w:proofErr w:type="spellEnd"/>
            <w:r w:rsidRPr="008E7B3E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t-BR"/>
              </w:rPr>
              <w:t xml:space="preserve">), </w:t>
            </w:r>
            <w:proofErr w:type="spellStart"/>
            <w:r w:rsidRPr="008E7B3E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t-BR"/>
              </w:rPr>
              <w:t>Laina</w:t>
            </w:r>
            <w:proofErr w:type="spellEnd"/>
            <w:r w:rsidRPr="008E7B3E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8E7B3E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t-BR"/>
              </w:rPr>
              <w:t>Crisóstomo</w:t>
            </w:r>
            <w:proofErr w:type="spellEnd"/>
            <w:r w:rsidRPr="008E7B3E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t-BR"/>
              </w:rPr>
              <w:t xml:space="preserve"> e </w:t>
            </w:r>
            <w:proofErr w:type="gramStart"/>
            <w:r w:rsidRPr="008E7B3E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t-BR"/>
              </w:rPr>
              <w:t>CEU</w:t>
            </w:r>
            <w:proofErr w:type="gramEnd"/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Coord</w:t>
            </w:r>
            <w:r w:rsidR="00F63E5E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enação</w:t>
            </w: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: Tereza Cavalcanti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10h20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Intervalo - lanche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10h50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Bate-papo em pequenos grupos e fila do povo para interação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Tereza Cavalcanti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12h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Almoço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14h - 17h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Oficinas temáticas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19h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Noite cultural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5507DA" w:rsidRPr="005507DA" w:rsidTr="005507DA">
        <w:trPr>
          <w:tblCellSpacing w:w="0" w:type="dxa"/>
        </w:trPr>
        <w:tc>
          <w:tcPr>
            <w:tcW w:w="131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22"/>
                <w:lang w:eastAsia="pt-BR"/>
              </w:rPr>
              <w:t>3º dia - 03/05/2014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8h - 8h30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Memória do dia anterior (10 min) e momento de mística e espiritualidade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8h30 - 10h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Palestra: Espiritualidade e utopias libertárias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8E7B3E" w:rsidRDefault="005507DA" w:rsidP="005507DA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t-BR"/>
              </w:rPr>
            </w:pPr>
            <w:r w:rsidRPr="008E7B3E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t-BR"/>
              </w:rPr>
              <w:t>Leonardo Boff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10h20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Intervalo - lanche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10h50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Bate-papo em pequenos grupos e fila do povo para interação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12h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Almoço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14h - 17h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Oficinas temáticas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19h - 21h30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Caminhada e vigília de espiritualidade  (Praia de Iracema)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10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22"/>
                <w:lang w:eastAsia="pt-BR"/>
              </w:rPr>
              <w:t>4º dia - 04/05/2014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7h - 8h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Café, memória do dia anterior (10 min) e momento de mística e </w:t>
            </w:r>
            <w:proofErr w:type="gramStart"/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espiritualidade</w:t>
            </w:r>
            <w:proofErr w:type="gramEnd"/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8h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Plenária das oficinas e grupos de discussão (com dinâmicas)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Maria Soave</w:t>
            </w: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t>10h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Lanche partilhado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5507DA" w:rsidRPr="005507DA" w:rsidTr="006836EB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55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t-BR"/>
              </w:rPr>
              <w:lastRenderedPageBreak/>
              <w:t>10h30 - 12h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5507DA" w:rsidP="008E7B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Envio: o que o Espírito disse às nossas comunidades - Carta final</w:t>
            </w:r>
          </w:p>
        </w:tc>
        <w:tc>
          <w:tcPr>
            <w:tcW w:w="4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BDC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07DA" w:rsidRPr="005507DA" w:rsidRDefault="00F63E5E" w:rsidP="008E7B3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Maria Soave e 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P</w:t>
            </w:r>
            <w:r w:rsidR="005507DA"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e</w:t>
            </w:r>
            <w:proofErr w:type="gramEnd"/>
            <w:r w:rsidR="005507DA"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="005507DA"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>Luis</w:t>
            </w:r>
            <w:proofErr w:type="spellEnd"/>
            <w:r w:rsidR="005507DA" w:rsidRPr="005507DA">
              <w:rPr>
                <w:rFonts w:ascii="Arial" w:eastAsia="Times New Roman" w:hAnsi="Arial" w:cs="Arial"/>
                <w:color w:val="auto"/>
                <w:sz w:val="18"/>
                <w:szCs w:val="18"/>
                <w:lang w:eastAsia="pt-BR"/>
              </w:rPr>
              <w:t xml:space="preserve"> Sartorel  </w:t>
            </w:r>
          </w:p>
        </w:tc>
      </w:tr>
    </w:tbl>
    <w:p w:rsidR="002C7414" w:rsidRDefault="002C7414" w:rsidP="00AF2428"/>
    <w:sectPr w:rsidR="002C7414" w:rsidSect="00AF2428">
      <w:headerReference w:type="default" r:id="rId7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08" w:rsidRDefault="009A2E08" w:rsidP="008E7B3E">
      <w:pPr>
        <w:spacing w:after="0" w:line="240" w:lineRule="auto"/>
      </w:pPr>
      <w:r>
        <w:separator/>
      </w:r>
    </w:p>
  </w:endnote>
  <w:endnote w:type="continuationSeparator" w:id="0">
    <w:p w:rsidR="009A2E08" w:rsidRDefault="009A2E08" w:rsidP="008E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08" w:rsidRDefault="009A2E08" w:rsidP="008E7B3E">
      <w:pPr>
        <w:spacing w:after="0" w:line="240" w:lineRule="auto"/>
      </w:pPr>
      <w:r>
        <w:separator/>
      </w:r>
    </w:p>
  </w:footnote>
  <w:footnote w:type="continuationSeparator" w:id="0">
    <w:p w:rsidR="009A2E08" w:rsidRDefault="009A2E08" w:rsidP="008E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3E" w:rsidRDefault="008E7B3E">
    <w:pPr>
      <w:pStyle w:val="Cabealho"/>
    </w:pPr>
    <w:r>
      <w:rPr>
        <w:noProof/>
        <w:lang w:eastAsia="pt-BR"/>
      </w:rPr>
      <w:drawing>
        <wp:inline distT="0" distB="0" distL="0" distR="0">
          <wp:extent cx="5391150" cy="13716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14"/>
    <w:rsid w:val="000271A2"/>
    <w:rsid w:val="0018576F"/>
    <w:rsid w:val="001F49D0"/>
    <w:rsid w:val="00202D1E"/>
    <w:rsid w:val="002C7414"/>
    <w:rsid w:val="0032759C"/>
    <w:rsid w:val="0043097C"/>
    <w:rsid w:val="005507DA"/>
    <w:rsid w:val="006132EB"/>
    <w:rsid w:val="006836EB"/>
    <w:rsid w:val="008E7B3E"/>
    <w:rsid w:val="009A2E08"/>
    <w:rsid w:val="00A758A8"/>
    <w:rsid w:val="00AF2428"/>
    <w:rsid w:val="00B226A5"/>
    <w:rsid w:val="00B661B2"/>
    <w:rsid w:val="00B92F60"/>
    <w:rsid w:val="00BC4BA0"/>
    <w:rsid w:val="00C45659"/>
    <w:rsid w:val="00C80381"/>
    <w:rsid w:val="00C87570"/>
    <w:rsid w:val="00C974D0"/>
    <w:rsid w:val="00CB780A"/>
    <w:rsid w:val="00D81F9A"/>
    <w:rsid w:val="00E56098"/>
    <w:rsid w:val="00E93FA1"/>
    <w:rsid w:val="00ED6615"/>
    <w:rsid w:val="00F6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A2"/>
    <w:pPr>
      <w:jc w:val="both"/>
    </w:pPr>
    <w:rPr>
      <w:rFonts w:ascii="Verdana" w:hAnsi="Verdana"/>
      <w:color w:val="000000" w:themeColor="text1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741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07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7DA"/>
    <w:rPr>
      <w:rFonts w:ascii="Tahoma" w:hAnsi="Tahoma" w:cs="Tahoma"/>
      <w:color w:val="000000" w:themeColor="text1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E7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7B3E"/>
    <w:rPr>
      <w:rFonts w:ascii="Verdana" w:hAnsi="Verdana"/>
      <w:color w:val="000000" w:themeColor="text1"/>
      <w:sz w:val="20"/>
    </w:rPr>
  </w:style>
  <w:style w:type="paragraph" w:styleId="Rodap">
    <w:name w:val="footer"/>
    <w:basedOn w:val="Normal"/>
    <w:link w:val="RodapChar"/>
    <w:uiPriority w:val="99"/>
    <w:semiHidden/>
    <w:unhideWhenUsed/>
    <w:rsid w:val="008E7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E7B3E"/>
    <w:rPr>
      <w:rFonts w:ascii="Verdana" w:hAnsi="Verdana"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A2"/>
    <w:pPr>
      <w:jc w:val="both"/>
    </w:pPr>
    <w:rPr>
      <w:rFonts w:ascii="Verdana" w:hAnsi="Verdana"/>
      <w:color w:val="000000" w:themeColor="text1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741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07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7DA"/>
    <w:rPr>
      <w:rFonts w:ascii="Tahoma" w:hAnsi="Tahoma" w:cs="Tahoma"/>
      <w:color w:val="000000" w:themeColor="text1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E7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7B3E"/>
    <w:rPr>
      <w:rFonts w:ascii="Verdana" w:hAnsi="Verdana"/>
      <w:color w:val="000000" w:themeColor="text1"/>
      <w:sz w:val="20"/>
    </w:rPr>
  </w:style>
  <w:style w:type="paragraph" w:styleId="Rodap">
    <w:name w:val="footer"/>
    <w:basedOn w:val="Normal"/>
    <w:link w:val="RodapChar"/>
    <w:uiPriority w:val="99"/>
    <w:semiHidden/>
    <w:unhideWhenUsed/>
    <w:rsid w:val="008E7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E7B3E"/>
    <w:rPr>
      <w:rFonts w:ascii="Verdana" w:hAnsi="Verdana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Francisco Vladimir</cp:lastModifiedBy>
  <cp:revision>2</cp:revision>
  <dcterms:created xsi:type="dcterms:W3CDTF">2014-04-29T11:23:00Z</dcterms:created>
  <dcterms:modified xsi:type="dcterms:W3CDTF">2014-04-29T11:23:00Z</dcterms:modified>
</cp:coreProperties>
</file>