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52"/>
          <w:szCs w:val="52"/>
        </w:rPr>
        <w:t xml:space="preserve">Sete motivos pelos quais as pessoas escolhem o Renascer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i/>
          <w:iCs/>
        </w:rPr>
        <w:t xml:space="preserve">Em 2014 o retiro acontece nos dias 2, 3 e 4 de março no ginásio Paulo </w:t>
      </w:r>
      <w:proofErr w:type="spellStart"/>
      <w:r>
        <w:rPr>
          <w:rFonts w:ascii="Arial" w:hAnsi="Arial" w:cs="Arial"/>
          <w:i/>
          <w:iCs/>
        </w:rPr>
        <w:t>Sarasate</w:t>
      </w:r>
      <w:proofErr w:type="spellEnd"/>
      <w:r>
        <w:rPr>
          <w:rFonts w:ascii="Arial" w:hAnsi="Arial" w:cs="Arial"/>
          <w:i/>
          <w:iCs/>
        </w:rPr>
        <w:t xml:space="preserve">,  a partir das 8h com entrada gratuita.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Há 28 anos o Renascer é a opção de milhares de pessoas durante o carnaval. O evento foi pioneiro na categoria e inspirou outras atividades espirituais que acontecem durante os dias de carnaval.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Conversando com participantes que já frequentaram o Retiro em outras edições</w:t>
      </w:r>
      <w:proofErr w:type="gramStart"/>
      <w:r>
        <w:rPr>
          <w:rFonts w:ascii="Arial" w:hAnsi="Arial" w:cs="Arial"/>
        </w:rPr>
        <w:t xml:space="preserve">  </w:t>
      </w:r>
      <w:proofErr w:type="gramEnd"/>
      <w:r>
        <w:rPr>
          <w:rFonts w:ascii="Arial" w:hAnsi="Arial" w:cs="Arial"/>
        </w:rPr>
        <w:t>eles indicaram 7 motivos pelos quais optam de fazer uma experiência diferente no carnaval.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1.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 xml:space="preserve">Amizades: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O Renascer é uma ótima oportunidade de fazer novas </w:t>
      </w:r>
      <w:proofErr w:type="spellStart"/>
      <w:proofErr w:type="gramStart"/>
      <w:r>
        <w:rPr>
          <w:rFonts w:ascii="Arial" w:hAnsi="Arial" w:cs="Arial"/>
        </w:rPr>
        <w:t>amizades.</w:t>
      </w:r>
      <w:proofErr w:type="gramEnd"/>
      <w:r>
        <w:rPr>
          <w:rFonts w:ascii="Arial" w:hAnsi="Arial" w:cs="Arial"/>
        </w:rPr>
        <w:t>Grupos</w:t>
      </w:r>
      <w:proofErr w:type="spellEnd"/>
      <w:r>
        <w:rPr>
          <w:rFonts w:ascii="Arial" w:hAnsi="Arial" w:cs="Arial"/>
        </w:rPr>
        <w:t xml:space="preserve"> de diferentes partes da cidade, ou até mesmo fora da capital, comparecem ao evento. Durante os diversos momentos de interação, louvor, intervalos, almoço, etc., a turma se mistura e as novas amizades surgem, tornando-se uma grande família. 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2.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>Segurança: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Brasil está vivendo um período difícil em relação à segurança. Diversos relatos de violência são expostos todos os dias pela mídia e, infelizmente, na época carnavalesca tais histórias se multiplicam, além dos perigos nas estradas sempre iminentes. O Renascer proporciona aos seus participantes um ambiente de segurança. Os relatos ao final do evento são testemunhos de superação, amor e alegria.  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>Experiência: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Muitos falam de Deus sem terem tido uma real experiência com Ele. O Renascer</w:t>
      </w:r>
      <w:proofErr w:type="gramStart"/>
      <w:r>
        <w:rPr>
          <w:rFonts w:ascii="Arial" w:hAnsi="Arial" w:cs="Arial"/>
        </w:rPr>
        <w:t xml:space="preserve">  </w:t>
      </w:r>
      <w:proofErr w:type="gramEnd"/>
      <w:r>
        <w:rPr>
          <w:rFonts w:ascii="Arial" w:hAnsi="Arial" w:cs="Arial"/>
        </w:rPr>
        <w:t xml:space="preserve">convida o participante a experimentar o amor e a presença de Deus de maneira concreta e real. No Renascer a pessoa é levada a compreender porque Deus nunca deixou de amá-la, mesmo nos momentos mais difíceis de sua história.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4.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>Sentido da vida: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Quantas vezes nos sentimos </w:t>
      </w:r>
      <w:proofErr w:type="spellStart"/>
      <w:proofErr w:type="gramStart"/>
      <w:r>
        <w:rPr>
          <w:rFonts w:ascii="Arial" w:hAnsi="Arial" w:cs="Arial"/>
        </w:rPr>
        <w:t>vazios,</w:t>
      </w:r>
      <w:proofErr w:type="gramEnd"/>
      <w:r>
        <w:rPr>
          <w:rFonts w:ascii="Arial" w:hAnsi="Arial" w:cs="Arial"/>
        </w:rPr>
        <w:t>“sozinhos</w:t>
      </w:r>
      <w:proofErr w:type="spellEnd"/>
      <w:r>
        <w:rPr>
          <w:rFonts w:ascii="Arial" w:hAnsi="Arial" w:cs="Arial"/>
        </w:rPr>
        <w:t xml:space="preserve"> no meio da multidão”, sem nenhum objetivo ou foco. O Renascer ajuda</w:t>
      </w:r>
      <w:proofErr w:type="gramStart"/>
      <w:r>
        <w:rPr>
          <w:rFonts w:ascii="Arial" w:hAnsi="Arial" w:cs="Arial"/>
        </w:rPr>
        <w:t xml:space="preserve">  </w:t>
      </w:r>
      <w:proofErr w:type="gramEnd"/>
      <w:r>
        <w:rPr>
          <w:rFonts w:ascii="Arial" w:hAnsi="Arial" w:cs="Arial"/>
        </w:rPr>
        <w:t xml:space="preserve">a encontrar o motivo  da real  felicidade.  O retiro pode proporcionar uma virada de 180º na sua vida. Durante o evento você pode receber oração e aconselhamento, ou ainda se confessar com um sacerdote.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lastRenderedPageBreak/>
        <w:t>5.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>Retornar à Fonte: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Este motivo é escolhido pelas pessoas que já são engajadas na Igreja. O Renascer é a chance de você deixar o Espírito Santo lhe conduzir e reavivar a chama da esperança. Venha redescobrir a alegria que brota do Evangelho.  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6.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 xml:space="preserve">Autoconhecimento: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As pregações realizadas no Renascer nos levam a refletir e questionar as nossas vivências e prioridades, fazendo que possamos nos autoconhecer e perceber nossas virtudes e pecados. Cristo que se apresentar como a </w:t>
      </w:r>
      <w:proofErr w:type="spellStart"/>
      <w:r>
        <w:rPr>
          <w:rFonts w:ascii="Arial" w:hAnsi="Arial" w:cs="Arial"/>
        </w:rPr>
        <w:t>nossamedida</w:t>
      </w:r>
      <w:proofErr w:type="spellEnd"/>
      <w:r>
        <w:rPr>
          <w:rFonts w:ascii="Arial" w:hAnsi="Arial" w:cs="Arial"/>
        </w:rPr>
        <w:t xml:space="preserve"> nestes três dias inesquecíveis de encontro com o seu amor.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7.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>Alegria: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 alegria experimentada no Renascer é diferente de tudo o que você já viveu. Trata-se de uma alegria que não </w:t>
      </w:r>
      <w:proofErr w:type="gramStart"/>
      <w:r>
        <w:rPr>
          <w:rFonts w:ascii="Arial" w:hAnsi="Arial" w:cs="Arial"/>
        </w:rPr>
        <w:t>passa,</w:t>
      </w:r>
      <w:proofErr w:type="gramEnd"/>
      <w:r>
        <w:rPr>
          <w:rFonts w:ascii="Arial" w:hAnsi="Arial" w:cs="Arial"/>
        </w:rPr>
        <w:t xml:space="preserve"> que não acaba na quarta-feira de cinzas, que mudará sua vida completamente e preencherá seu coração de um amor infinito, que saciará o seu ser plenamente e que transbordará para todos os que são próximos de você.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Ficou curioso para conhecer essa “alegria eterna”? Quer saber o que é essa experiência com Deus? Quer viver um carnaval diferente? Pois venha para </w:t>
      </w:r>
      <w:proofErr w:type="gramStart"/>
      <w:r>
        <w:rPr>
          <w:rFonts w:ascii="Arial" w:hAnsi="Arial" w:cs="Arial"/>
        </w:rPr>
        <w:t>o Renascer</w:t>
      </w:r>
      <w:proofErr w:type="gramEnd"/>
      <w:r>
        <w:rPr>
          <w:rFonts w:ascii="Arial" w:hAnsi="Arial" w:cs="Arial"/>
        </w:rPr>
        <w:t xml:space="preserve"> 2014, que acontecerá nos dias 2, 3 e 4 de março no Ginásio Paulo </w:t>
      </w:r>
      <w:proofErr w:type="spellStart"/>
      <w:r>
        <w:rPr>
          <w:rFonts w:ascii="Arial" w:hAnsi="Arial" w:cs="Arial"/>
        </w:rPr>
        <w:t>Sarasate</w:t>
      </w:r>
      <w:proofErr w:type="spellEnd"/>
      <w:r>
        <w:rPr>
          <w:rFonts w:ascii="Arial" w:hAnsi="Arial" w:cs="Arial"/>
        </w:rPr>
        <w:t xml:space="preserve">, na Rua Ildefonso Albano, 2050 – Aldeota. A entrada é gratuita. Esperamos por você.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color w:val="000000"/>
        </w:rPr>
        <w:t>SERVIÇO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>Renascer 2014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 xml:space="preserve">Dias: </w:t>
      </w:r>
      <w:proofErr w:type="gramStart"/>
      <w:r>
        <w:rPr>
          <w:rFonts w:ascii="Arial" w:hAnsi="Arial" w:cs="Arial"/>
          <w:color w:val="000000"/>
        </w:rPr>
        <w:t>2, 3 e 4</w:t>
      </w:r>
      <w:proofErr w:type="gramEnd"/>
      <w:r>
        <w:rPr>
          <w:rFonts w:ascii="Arial" w:hAnsi="Arial" w:cs="Arial"/>
          <w:color w:val="000000"/>
        </w:rPr>
        <w:t xml:space="preserve"> de março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 xml:space="preserve">Horário: 8h às 20h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 xml:space="preserve">Local: Ginásio poliesportivo Paulo </w:t>
      </w:r>
      <w:proofErr w:type="spellStart"/>
      <w:r>
        <w:rPr>
          <w:rFonts w:ascii="Arial" w:hAnsi="Arial" w:cs="Arial"/>
          <w:color w:val="000000"/>
        </w:rPr>
        <w:t>Sarasate</w:t>
      </w:r>
      <w:proofErr w:type="spellEnd"/>
      <w:r>
        <w:rPr>
          <w:rFonts w:ascii="Arial" w:hAnsi="Arial" w:cs="Arial"/>
          <w:color w:val="000000"/>
        </w:rPr>
        <w:t xml:space="preserve"> (Rua Idelfonso </w:t>
      </w:r>
      <w:proofErr w:type="gramStart"/>
      <w:r>
        <w:rPr>
          <w:rFonts w:ascii="Arial" w:hAnsi="Arial" w:cs="Arial"/>
          <w:color w:val="000000"/>
        </w:rPr>
        <w:t>Albano,</w:t>
      </w:r>
      <w:proofErr w:type="gramEnd"/>
      <w:r>
        <w:rPr>
          <w:rFonts w:ascii="Arial" w:hAnsi="Arial" w:cs="Arial"/>
          <w:color w:val="000000"/>
        </w:rPr>
        <w:t>2050, Aldeota)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 xml:space="preserve">Entrada franca.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 xml:space="preserve">Mais informações: 3295.4583 -  </w:t>
      </w:r>
      <w:hyperlink r:id="rId5" w:history="1">
        <w:r>
          <w:rPr>
            <w:rStyle w:val="Hyperlink"/>
            <w:rFonts w:ascii="Arial" w:hAnsi="Arial" w:cs="Arial"/>
          </w:rPr>
          <w:t>http://www.comshalom.org/renascerfortaleza</w:t>
        </w:r>
      </w:hyperlink>
      <w:r>
        <w:rPr>
          <w:rFonts w:ascii="Arial" w:hAnsi="Arial" w:cs="Arial"/>
          <w:color w:val="000000"/>
        </w:rPr>
        <w:t xml:space="preserve"> 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i/>
          <w:iCs/>
          <w:color w:val="000000"/>
        </w:rPr>
        <w:t xml:space="preserve">O </w:t>
      </w:r>
      <w:proofErr w:type="spellStart"/>
      <w:r>
        <w:rPr>
          <w:rFonts w:ascii="Arial" w:hAnsi="Arial" w:cs="Arial"/>
          <w:i/>
          <w:iCs/>
          <w:color w:val="000000"/>
        </w:rPr>
        <w:t>Hemoce</w:t>
      </w:r>
      <w:proofErr w:type="spellEnd"/>
      <w:r>
        <w:rPr>
          <w:rFonts w:ascii="Arial" w:hAnsi="Arial" w:cs="Arial"/>
          <w:i/>
          <w:iCs/>
          <w:color w:val="000000"/>
        </w:rPr>
        <w:t xml:space="preserve"> estará com unidade móvel nos três dias de evento.</w:t>
      </w:r>
    </w:p>
    <w:p w:rsidR="004C04AB" w:rsidRDefault="004C04AB" w:rsidP="004C04AB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</w:rPr>
        <w:t>Com atenção, </w:t>
      </w:r>
    </w:p>
    <w:p w:rsidR="004C04AB" w:rsidRDefault="004C04AB" w:rsidP="004C04AB">
      <w:pPr>
        <w:jc w:val="both"/>
      </w:pPr>
      <w:bookmarkStart w:id="0" w:name="_GoBack"/>
      <w:bookmarkEnd w:id="0"/>
      <w:r>
        <w:rPr>
          <w:color w:val="999999"/>
        </w:rPr>
        <w:t>Comunidade Católica Shalom</w:t>
      </w:r>
    </w:p>
    <w:p w:rsidR="004C04AB" w:rsidRDefault="004C04AB" w:rsidP="004C04AB">
      <w:pPr>
        <w:jc w:val="both"/>
      </w:pPr>
      <w:r>
        <w:rPr>
          <w:color w:val="999999"/>
        </w:rPr>
        <w:t>Assessoria de Imprensa</w:t>
      </w:r>
    </w:p>
    <w:p w:rsidR="004C04AB" w:rsidRDefault="004C04AB" w:rsidP="004C04AB">
      <w:pPr>
        <w:jc w:val="both"/>
      </w:pPr>
      <w:r>
        <w:rPr>
          <w:b/>
          <w:bCs/>
        </w:rPr>
        <w:t>Vanderlúcio Souza </w:t>
      </w:r>
    </w:p>
    <w:p w:rsidR="004C04AB" w:rsidRDefault="004C04AB" w:rsidP="004C04AB">
      <w:pPr>
        <w:jc w:val="both"/>
      </w:pPr>
      <w:r>
        <w:rPr>
          <w:color w:val="999999"/>
        </w:rPr>
        <w:t>Tel.: 85 3308.7451</w:t>
      </w:r>
    </w:p>
    <w:p w:rsidR="004C04AB" w:rsidRDefault="004C04AB" w:rsidP="004C04AB">
      <w:pPr>
        <w:jc w:val="both"/>
      </w:pPr>
      <w:r>
        <w:rPr>
          <w:color w:val="999999"/>
        </w:rPr>
        <w:lastRenderedPageBreak/>
        <w:t>Cel.: 85 8172.3283 </w:t>
      </w:r>
    </w:p>
    <w:p w:rsidR="004C04AB" w:rsidRDefault="004C04AB" w:rsidP="004C04AB">
      <w:pPr>
        <w:jc w:val="both"/>
      </w:pPr>
      <w:hyperlink r:id="rId6" w:tgtFrame="_blank" w:history="1">
        <w:r>
          <w:rPr>
            <w:rStyle w:val="Hyperlink"/>
          </w:rPr>
          <w:t>www.comshalom.org</w:t>
        </w:r>
      </w:hyperlink>
      <w:r>
        <w:rPr>
          <w:color w:val="666666"/>
        </w:rPr>
        <w:t> </w:t>
      </w:r>
    </w:p>
    <w:p w:rsidR="004C04AB" w:rsidRDefault="004C04AB" w:rsidP="004C04AB">
      <w:pPr>
        <w:jc w:val="both"/>
      </w:pPr>
      <w:hyperlink r:id="rId7" w:tgtFrame="_blank" w:history="1">
        <w:r>
          <w:rPr>
            <w:rStyle w:val="Hyperlink"/>
          </w:rPr>
          <w:t>www.twitter.com/comshalom</w:t>
        </w:r>
      </w:hyperlink>
      <w:r>
        <w:rPr>
          <w:color w:val="666666"/>
        </w:rPr>
        <w:t> </w:t>
      </w:r>
    </w:p>
    <w:p w:rsidR="007E4C00" w:rsidRDefault="007E4C00" w:rsidP="004C04AB">
      <w:pPr>
        <w:jc w:val="both"/>
      </w:pPr>
    </w:p>
    <w:sectPr w:rsidR="007E4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AB"/>
    <w:rsid w:val="000621A7"/>
    <w:rsid w:val="004C04AB"/>
    <w:rsid w:val="007E4C00"/>
    <w:rsid w:val="008301E1"/>
    <w:rsid w:val="009B4225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C0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C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tter.com/comshal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shalom.org" TargetMode="External"/><Relationship Id="rId5" Type="http://schemas.openxmlformats.org/officeDocument/2006/relationships/hyperlink" Target="http://www.comshalom.org/renascerfortale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Vladimir</dc:creator>
  <cp:lastModifiedBy>Francisco Vladimir</cp:lastModifiedBy>
  <cp:revision>1</cp:revision>
  <dcterms:created xsi:type="dcterms:W3CDTF">2014-02-25T14:34:00Z</dcterms:created>
  <dcterms:modified xsi:type="dcterms:W3CDTF">2014-02-25T14:35:00Z</dcterms:modified>
</cp:coreProperties>
</file>